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6" w:rsidRDefault="00D1792C" w:rsidP="00E24FE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F2CEC">
        <w:rPr>
          <w:rFonts w:cs="Times New Roman"/>
          <w:b/>
          <w:sz w:val="28"/>
          <w:szCs w:val="28"/>
        </w:rPr>
        <w:t xml:space="preserve">Протокол </w:t>
      </w:r>
      <w:r w:rsidR="001F2CEC" w:rsidRPr="001F2CEC">
        <w:rPr>
          <w:rFonts w:cs="Times New Roman"/>
          <w:b/>
          <w:sz w:val="28"/>
          <w:szCs w:val="28"/>
        </w:rPr>
        <w:t>№ 1 от 10</w:t>
      </w:r>
      <w:r w:rsidR="00934006" w:rsidRPr="001F2CEC">
        <w:rPr>
          <w:rFonts w:cs="Times New Roman"/>
          <w:b/>
          <w:sz w:val="28"/>
          <w:szCs w:val="28"/>
        </w:rPr>
        <w:t xml:space="preserve"> </w:t>
      </w:r>
      <w:r w:rsidR="001F2CEC" w:rsidRPr="001F2CEC">
        <w:rPr>
          <w:rFonts w:cs="Times New Roman"/>
          <w:b/>
          <w:sz w:val="28"/>
          <w:szCs w:val="28"/>
        </w:rPr>
        <w:t>сентября</w:t>
      </w:r>
      <w:r w:rsidR="00934006" w:rsidRPr="001F2CEC">
        <w:rPr>
          <w:rFonts w:cs="Times New Roman"/>
          <w:b/>
          <w:sz w:val="28"/>
          <w:szCs w:val="28"/>
        </w:rPr>
        <w:t xml:space="preserve"> 2015 года</w:t>
      </w:r>
    </w:p>
    <w:p w:rsidR="00E24FE9" w:rsidRPr="001F2CEC" w:rsidRDefault="00E24FE9" w:rsidP="00E24FE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D1792C" w:rsidRPr="001F2CEC" w:rsidRDefault="00156F2E" w:rsidP="00E24FE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организационного </w:t>
      </w:r>
      <w:r w:rsidR="00934006" w:rsidRPr="001F2CEC">
        <w:rPr>
          <w:rFonts w:cs="Times New Roman"/>
          <w:b/>
          <w:sz w:val="28"/>
          <w:szCs w:val="28"/>
        </w:rPr>
        <w:t>з</w:t>
      </w:r>
      <w:r w:rsidR="00D1792C" w:rsidRPr="001F2CEC">
        <w:rPr>
          <w:rFonts w:cs="Times New Roman"/>
          <w:b/>
          <w:sz w:val="28"/>
          <w:szCs w:val="28"/>
        </w:rPr>
        <w:t>аседания регионального учебно-методического объединения</w:t>
      </w:r>
    </w:p>
    <w:p w:rsidR="000D7E2E" w:rsidRPr="001F2CEC" w:rsidRDefault="000D7E2E" w:rsidP="00E24FE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F2CEC">
        <w:rPr>
          <w:rFonts w:cs="Times New Roman"/>
          <w:b/>
          <w:sz w:val="28"/>
          <w:szCs w:val="28"/>
        </w:rPr>
        <w:t>в системе общего образования Республики Бурятия</w:t>
      </w:r>
    </w:p>
    <w:p w:rsidR="00934006" w:rsidRPr="001F2CEC" w:rsidRDefault="00934006" w:rsidP="00E24FE9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34006" w:rsidRPr="001F2CEC" w:rsidRDefault="00934006" w:rsidP="00E24FE9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1F2CEC">
        <w:rPr>
          <w:rFonts w:cs="Times New Roman"/>
          <w:b/>
          <w:sz w:val="28"/>
          <w:szCs w:val="28"/>
        </w:rPr>
        <w:t>Повестка</w:t>
      </w:r>
      <w:r w:rsidR="0056601A">
        <w:rPr>
          <w:rFonts w:cs="Times New Roman"/>
          <w:b/>
          <w:sz w:val="28"/>
          <w:szCs w:val="28"/>
        </w:rPr>
        <w:t xml:space="preserve"> организационного</w:t>
      </w:r>
      <w:r w:rsidRPr="001F2CEC">
        <w:rPr>
          <w:rFonts w:cs="Times New Roman"/>
          <w:b/>
          <w:sz w:val="28"/>
          <w:szCs w:val="28"/>
        </w:rPr>
        <w:t xml:space="preserve"> заседания</w:t>
      </w:r>
    </w:p>
    <w:p w:rsidR="00422AB3" w:rsidRPr="001F2CEC" w:rsidRDefault="00422AB3" w:rsidP="00E24FE9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CC22D0" w:rsidRPr="00CC22D0" w:rsidRDefault="00CC22D0" w:rsidP="00E24FE9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CC22D0">
        <w:rPr>
          <w:rFonts w:cs="Times New Roman"/>
          <w:bCs/>
          <w:sz w:val="28"/>
          <w:szCs w:val="28"/>
        </w:rPr>
        <w:t xml:space="preserve">Региональное </w:t>
      </w:r>
      <w:proofErr w:type="spellStart"/>
      <w:r w:rsidRPr="00CC22D0">
        <w:rPr>
          <w:rFonts w:cs="Times New Roman"/>
          <w:bCs/>
          <w:sz w:val="28"/>
          <w:szCs w:val="28"/>
        </w:rPr>
        <w:t>учебно</w:t>
      </w:r>
      <w:proofErr w:type="spellEnd"/>
      <w:r w:rsidRPr="00CC22D0">
        <w:rPr>
          <w:rFonts w:cs="Times New Roman"/>
          <w:bCs/>
          <w:sz w:val="28"/>
          <w:szCs w:val="28"/>
        </w:rPr>
        <w:t xml:space="preserve"> - методическое объединение - новые механизмы формирования содержания образования</w:t>
      </w:r>
      <w:r w:rsidRPr="00CC22D0">
        <w:rPr>
          <w:rFonts w:cs="Times New Roman"/>
          <w:sz w:val="28"/>
          <w:szCs w:val="28"/>
        </w:rPr>
        <w:t xml:space="preserve"> </w:t>
      </w:r>
    </w:p>
    <w:p w:rsidR="00422AB3" w:rsidRDefault="00422AB3" w:rsidP="00E24FE9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CC22D0">
        <w:rPr>
          <w:rFonts w:cs="Times New Roman"/>
          <w:sz w:val="28"/>
          <w:szCs w:val="28"/>
        </w:rPr>
        <w:t>Организационная структура РУМО</w:t>
      </w:r>
    </w:p>
    <w:p w:rsidR="00CC22D0" w:rsidRPr="00CC22D0" w:rsidRDefault="00CC22D0" w:rsidP="00E24FE9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1F2CEC">
        <w:rPr>
          <w:rFonts w:cs="Times New Roman"/>
          <w:sz w:val="28"/>
          <w:szCs w:val="28"/>
        </w:rPr>
        <w:t>Организация участия педагогов в обсуждении проектов нормативно-правовых документ</w:t>
      </w:r>
      <w:r>
        <w:rPr>
          <w:rFonts w:cs="Times New Roman"/>
          <w:sz w:val="28"/>
          <w:szCs w:val="28"/>
        </w:rPr>
        <w:t>ов в системе общего образования</w:t>
      </w:r>
    </w:p>
    <w:p w:rsidR="00422AB3" w:rsidRPr="001F2CEC" w:rsidRDefault="00422AB3" w:rsidP="00E24FE9">
      <w:pPr>
        <w:spacing w:line="240" w:lineRule="auto"/>
        <w:ind w:left="709" w:firstLine="0"/>
        <w:jc w:val="both"/>
        <w:rPr>
          <w:rFonts w:cs="Times New Roman"/>
          <w:sz w:val="28"/>
          <w:szCs w:val="28"/>
        </w:rPr>
      </w:pPr>
    </w:p>
    <w:p w:rsidR="00934006" w:rsidRPr="001F2CEC" w:rsidRDefault="00934006" w:rsidP="00E24FE9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1F2CEC">
        <w:rPr>
          <w:rFonts w:cs="Times New Roman"/>
          <w:b/>
          <w:bCs/>
          <w:sz w:val="28"/>
          <w:szCs w:val="28"/>
        </w:rPr>
        <w:t>Ход заседания</w:t>
      </w:r>
    </w:p>
    <w:p w:rsidR="00422AB3" w:rsidRPr="001F2CEC" w:rsidRDefault="00C66C89" w:rsidP="00E24FE9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1F2CEC">
        <w:rPr>
          <w:rFonts w:cs="Times New Roman"/>
          <w:bCs/>
          <w:sz w:val="28"/>
          <w:szCs w:val="28"/>
        </w:rPr>
        <w:t>1.</w:t>
      </w:r>
      <w:r w:rsidR="00422AB3" w:rsidRPr="001F2CEC">
        <w:rPr>
          <w:rFonts w:eastAsia="Times New Roman" w:cs="Times New Roman"/>
          <w:color w:val="666666"/>
          <w:sz w:val="28"/>
          <w:szCs w:val="28"/>
          <w:lang w:eastAsia="ru-RU"/>
        </w:rPr>
        <w:t xml:space="preserve"> </w:t>
      </w:r>
      <w:r w:rsidR="00CB228C" w:rsidRPr="001F2CEC">
        <w:rPr>
          <w:rFonts w:cs="Times New Roman"/>
          <w:bCs/>
          <w:sz w:val="28"/>
          <w:szCs w:val="28"/>
        </w:rPr>
        <w:t xml:space="preserve">По первому вопросу </w:t>
      </w:r>
      <w:proofErr w:type="spellStart"/>
      <w:r w:rsidR="001F2CEC" w:rsidRPr="001F2CEC">
        <w:rPr>
          <w:rFonts w:cs="Times New Roman"/>
          <w:bCs/>
          <w:sz w:val="28"/>
          <w:szCs w:val="28"/>
        </w:rPr>
        <w:t>Фомицкая</w:t>
      </w:r>
      <w:proofErr w:type="spellEnd"/>
      <w:r w:rsidR="001F2CEC" w:rsidRPr="001F2CEC">
        <w:rPr>
          <w:rFonts w:cs="Times New Roman"/>
          <w:bCs/>
          <w:sz w:val="28"/>
          <w:szCs w:val="28"/>
        </w:rPr>
        <w:t xml:space="preserve"> Галина Николаевна, </w:t>
      </w:r>
      <w:r w:rsidR="0056601A">
        <w:rPr>
          <w:rFonts w:cs="Times New Roman"/>
          <w:bCs/>
          <w:sz w:val="28"/>
          <w:szCs w:val="28"/>
        </w:rPr>
        <w:t>заместитель председателя</w:t>
      </w:r>
      <w:r w:rsidR="001F2CEC" w:rsidRPr="001F2CEC">
        <w:rPr>
          <w:rFonts w:cs="Times New Roman"/>
          <w:bCs/>
          <w:sz w:val="28"/>
          <w:szCs w:val="28"/>
        </w:rPr>
        <w:t xml:space="preserve"> РУМО, ректор ГАУ ДПО РБ «БРИОП», </w:t>
      </w:r>
      <w:r w:rsidR="00CB228C" w:rsidRPr="001F2CEC">
        <w:rPr>
          <w:rFonts w:cs="Times New Roman"/>
          <w:bCs/>
          <w:sz w:val="28"/>
          <w:szCs w:val="28"/>
        </w:rPr>
        <w:t>п</w:t>
      </w:r>
      <w:r w:rsidR="00422AB3" w:rsidRPr="001F2CEC">
        <w:rPr>
          <w:rFonts w:cs="Times New Roman"/>
          <w:bCs/>
          <w:sz w:val="28"/>
          <w:szCs w:val="28"/>
        </w:rPr>
        <w:t>редставила доклад  «Региональное учебно - методическое объединение - новые механизмы формирования содержания образования»</w:t>
      </w:r>
      <w:r w:rsidR="001F2CEC" w:rsidRPr="001F2CEC">
        <w:rPr>
          <w:rFonts w:cs="Times New Roman"/>
          <w:bCs/>
          <w:sz w:val="28"/>
          <w:szCs w:val="28"/>
        </w:rPr>
        <w:t>.</w:t>
      </w:r>
      <w:r w:rsidR="00422AB3" w:rsidRPr="001F2CEC">
        <w:rPr>
          <w:rFonts w:cs="Times New Roman"/>
          <w:bCs/>
          <w:sz w:val="28"/>
          <w:szCs w:val="28"/>
        </w:rPr>
        <w:t xml:space="preserve"> В доклад</w:t>
      </w:r>
      <w:r w:rsidR="00CC22D0">
        <w:rPr>
          <w:rFonts w:cs="Times New Roman"/>
          <w:bCs/>
          <w:sz w:val="28"/>
          <w:szCs w:val="28"/>
        </w:rPr>
        <w:t xml:space="preserve">е подчеркнуто, что образование </w:t>
      </w:r>
      <w:r w:rsidR="00422AB3" w:rsidRPr="001F2CEC">
        <w:rPr>
          <w:rFonts w:cs="Times New Roman"/>
          <w:bCs/>
          <w:sz w:val="28"/>
          <w:szCs w:val="28"/>
        </w:rPr>
        <w:t xml:space="preserve">является одной из основных сфер общества, которая неизбежно реагирует на все изменения вызванные процессами глобализации. Одной из главных проблем образования является то, что система образования не успевает обновляться. </w:t>
      </w:r>
      <w:r w:rsidR="00CB228C" w:rsidRPr="001F2CEC">
        <w:rPr>
          <w:rFonts w:cs="Times New Roman"/>
          <w:bCs/>
          <w:sz w:val="28"/>
          <w:szCs w:val="28"/>
        </w:rPr>
        <w:t>Для решения обозначенной</w:t>
      </w:r>
      <w:r w:rsidR="00422AB3" w:rsidRPr="001F2CEC">
        <w:rPr>
          <w:rFonts w:cs="Times New Roman"/>
          <w:bCs/>
          <w:sz w:val="28"/>
          <w:szCs w:val="28"/>
        </w:rPr>
        <w:t xml:space="preserve"> проблем</w:t>
      </w:r>
      <w:r w:rsidR="00CB228C" w:rsidRPr="001F2CEC">
        <w:rPr>
          <w:rFonts w:cs="Times New Roman"/>
          <w:bCs/>
          <w:sz w:val="28"/>
          <w:szCs w:val="28"/>
        </w:rPr>
        <w:t>ы</w:t>
      </w:r>
      <w:r w:rsidR="00422AB3" w:rsidRPr="001F2CEC">
        <w:rPr>
          <w:rFonts w:cs="Times New Roman"/>
          <w:bCs/>
          <w:sz w:val="28"/>
          <w:szCs w:val="28"/>
        </w:rPr>
        <w:t xml:space="preserve"> необходима консолидация государственных и общественных устремлений, направленных на повышение качества образования. Новой перспективной целью является формирование института общественной экспертизы.</w:t>
      </w:r>
      <w:r w:rsidR="00CB228C" w:rsidRPr="001F2CEC">
        <w:rPr>
          <w:rFonts w:cs="Times New Roman"/>
          <w:bCs/>
          <w:sz w:val="28"/>
          <w:szCs w:val="28"/>
        </w:rPr>
        <w:t xml:space="preserve"> Данная</w:t>
      </w:r>
      <w:r w:rsidR="00422AB3" w:rsidRPr="001F2CEC">
        <w:rPr>
          <w:rFonts w:cs="Times New Roman"/>
          <w:bCs/>
          <w:sz w:val="28"/>
          <w:szCs w:val="28"/>
        </w:rPr>
        <w:t xml:space="preserve"> задача поставлена перед </w:t>
      </w:r>
      <w:proofErr w:type="gramStart"/>
      <w:r w:rsidR="00422AB3" w:rsidRPr="001F2CEC">
        <w:rPr>
          <w:rFonts w:cs="Times New Roman"/>
          <w:bCs/>
          <w:sz w:val="28"/>
          <w:szCs w:val="28"/>
        </w:rPr>
        <w:t>региональными</w:t>
      </w:r>
      <w:proofErr w:type="gramEnd"/>
      <w:r w:rsidR="00422AB3" w:rsidRPr="001F2CEC">
        <w:rPr>
          <w:rFonts w:cs="Times New Roman"/>
          <w:bCs/>
          <w:sz w:val="28"/>
          <w:szCs w:val="28"/>
        </w:rPr>
        <w:t xml:space="preserve"> УМО.</w:t>
      </w:r>
      <w:r w:rsidR="00CB228C" w:rsidRPr="001F2CEC">
        <w:rPr>
          <w:rFonts w:cs="Times New Roman"/>
          <w:bCs/>
          <w:sz w:val="28"/>
          <w:szCs w:val="28"/>
        </w:rPr>
        <w:t xml:space="preserve"> П</w:t>
      </w:r>
      <w:r w:rsidR="00422AB3" w:rsidRPr="001F2CEC">
        <w:rPr>
          <w:rFonts w:cs="Times New Roman"/>
          <w:bCs/>
          <w:sz w:val="28"/>
          <w:szCs w:val="28"/>
        </w:rPr>
        <w:t>ервоочередная задача - активно включиться в обсуждение примерной ООП СОО, на уровне федерации. Основным эффектом должно стать понимание содержания самой ООП.</w:t>
      </w:r>
      <w:r w:rsidR="00CB228C" w:rsidRPr="001F2CEC">
        <w:rPr>
          <w:rFonts w:cs="Times New Roman"/>
          <w:bCs/>
          <w:sz w:val="28"/>
          <w:szCs w:val="28"/>
        </w:rPr>
        <w:t xml:space="preserve"> </w:t>
      </w:r>
      <w:r w:rsidR="00422AB3" w:rsidRPr="001F2CEC">
        <w:rPr>
          <w:rFonts w:cs="Times New Roman"/>
          <w:bCs/>
          <w:sz w:val="28"/>
          <w:szCs w:val="28"/>
        </w:rPr>
        <w:t>Таким образом, на сегодня УМО выступает механизмом формирования нового содержания образования, координируя действия профессионального педагогического сообщества и общественности республики, всех заинтересованных сторон по актуальным вопросам содержания образования, в обеспечении его качества.</w:t>
      </w:r>
    </w:p>
    <w:p w:rsidR="00422AB3" w:rsidRPr="001F2CEC" w:rsidRDefault="00422AB3" w:rsidP="00E24FE9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1F2CEC">
        <w:rPr>
          <w:rFonts w:cs="Times New Roman"/>
          <w:bCs/>
          <w:sz w:val="28"/>
          <w:szCs w:val="28"/>
        </w:rPr>
        <w:t xml:space="preserve"> </w:t>
      </w:r>
    </w:p>
    <w:p w:rsidR="00DF7A2C" w:rsidRDefault="00C66C89" w:rsidP="00E24FE9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1F2CEC">
        <w:rPr>
          <w:rFonts w:cs="Times New Roman"/>
          <w:bCs/>
          <w:sz w:val="28"/>
          <w:szCs w:val="28"/>
        </w:rPr>
        <w:t>2.</w:t>
      </w:r>
      <w:r w:rsidR="0056601A">
        <w:rPr>
          <w:rFonts w:cs="Times New Roman"/>
          <w:bCs/>
          <w:sz w:val="28"/>
          <w:szCs w:val="28"/>
        </w:rPr>
        <w:t xml:space="preserve"> По второму вопросу </w:t>
      </w:r>
      <w:proofErr w:type="spellStart"/>
      <w:r w:rsidR="00CB228C" w:rsidRPr="001F2CEC">
        <w:rPr>
          <w:rFonts w:cs="Times New Roman"/>
          <w:bCs/>
          <w:sz w:val="28"/>
          <w:szCs w:val="28"/>
        </w:rPr>
        <w:t>Дугарова</w:t>
      </w:r>
      <w:proofErr w:type="spellEnd"/>
      <w:r w:rsidR="00CB228C" w:rsidRPr="001F2CEC">
        <w:rPr>
          <w:rFonts w:cs="Times New Roman"/>
          <w:bCs/>
          <w:sz w:val="28"/>
          <w:szCs w:val="28"/>
        </w:rPr>
        <w:t xml:space="preserve"> </w:t>
      </w:r>
      <w:proofErr w:type="spellStart"/>
      <w:r w:rsidR="00CB228C" w:rsidRPr="001F2CEC">
        <w:rPr>
          <w:rFonts w:cs="Times New Roman"/>
          <w:bCs/>
          <w:sz w:val="28"/>
          <w:szCs w:val="28"/>
        </w:rPr>
        <w:t>Туяна</w:t>
      </w:r>
      <w:proofErr w:type="spellEnd"/>
      <w:r w:rsidR="00CB228C" w:rsidRPr="001F2CEC">
        <w:rPr>
          <w:rFonts w:cs="Times New Roman"/>
          <w:bCs/>
          <w:sz w:val="28"/>
          <w:szCs w:val="28"/>
        </w:rPr>
        <w:t xml:space="preserve"> </w:t>
      </w:r>
      <w:proofErr w:type="spellStart"/>
      <w:r w:rsidR="00CB228C" w:rsidRPr="001F2CEC">
        <w:rPr>
          <w:rFonts w:cs="Times New Roman"/>
          <w:bCs/>
          <w:sz w:val="28"/>
          <w:szCs w:val="28"/>
        </w:rPr>
        <w:t>Цыреновна</w:t>
      </w:r>
      <w:proofErr w:type="spellEnd"/>
      <w:r w:rsidR="00CB228C" w:rsidRPr="001F2CEC">
        <w:rPr>
          <w:rFonts w:cs="Times New Roman"/>
          <w:bCs/>
          <w:sz w:val="28"/>
          <w:szCs w:val="28"/>
        </w:rPr>
        <w:t>, проректор по НИД ГАУ ДПО РБ «БРИОП</w:t>
      </w:r>
      <w:r w:rsidR="00CB228C" w:rsidRPr="0056601A">
        <w:rPr>
          <w:rFonts w:cs="Times New Roman"/>
          <w:bCs/>
          <w:sz w:val="28"/>
          <w:szCs w:val="28"/>
        </w:rPr>
        <w:t>»,</w:t>
      </w:r>
      <w:r w:rsidR="0056601A">
        <w:rPr>
          <w:rFonts w:cs="Times New Roman"/>
          <w:bCs/>
          <w:sz w:val="28"/>
          <w:szCs w:val="28"/>
        </w:rPr>
        <w:t xml:space="preserve"> представила информацию по структуре деятельности РУМО. И</w:t>
      </w:r>
      <w:r w:rsidR="00CB228C" w:rsidRPr="0056601A">
        <w:rPr>
          <w:rFonts w:cs="Times New Roman"/>
          <w:bCs/>
          <w:color w:val="000000" w:themeColor="text1"/>
          <w:sz w:val="28"/>
          <w:szCs w:val="28"/>
        </w:rPr>
        <w:t>сходя</w:t>
      </w:r>
      <w:r w:rsidR="00CB228C" w:rsidRPr="001F2CEC">
        <w:rPr>
          <w:rFonts w:cs="Times New Roman"/>
          <w:bCs/>
          <w:sz w:val="28"/>
          <w:szCs w:val="28"/>
        </w:rPr>
        <w:t xml:space="preserve"> из структуры ФГОС (Требования к условиям реализации образовательных программ; Требования к структуре основных общеобразовательных программ;  Требования к резу</w:t>
      </w:r>
      <w:r w:rsidR="0056601A">
        <w:rPr>
          <w:rFonts w:cs="Times New Roman"/>
          <w:bCs/>
          <w:sz w:val="28"/>
          <w:szCs w:val="28"/>
        </w:rPr>
        <w:t>льтатам их освоения), предложены</w:t>
      </w:r>
      <w:r w:rsidR="00CB228C" w:rsidRPr="001F2CEC">
        <w:rPr>
          <w:rFonts w:cs="Times New Roman"/>
          <w:bCs/>
          <w:sz w:val="28"/>
          <w:szCs w:val="28"/>
        </w:rPr>
        <w:t xml:space="preserve"> направления работ</w:t>
      </w:r>
      <w:r w:rsidR="00DF7A2C">
        <w:rPr>
          <w:rFonts w:cs="Times New Roman"/>
          <w:bCs/>
          <w:sz w:val="28"/>
          <w:szCs w:val="28"/>
        </w:rPr>
        <w:t xml:space="preserve">ы РУМО на 2015-2016 учебный год: </w:t>
      </w:r>
    </w:p>
    <w:p w:rsidR="00DF7A2C" w:rsidRDefault="00DF7A2C" w:rsidP="00E24FE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Учебно-методическое обеспечение образовательного процесса;</w:t>
      </w:r>
    </w:p>
    <w:p w:rsidR="00DF7A2C" w:rsidRDefault="00DF7A2C" w:rsidP="00E24FE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Разработка ООП;</w:t>
      </w:r>
    </w:p>
    <w:p w:rsidR="00CB228C" w:rsidRDefault="00DF7A2C" w:rsidP="00E24FE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Оценка качества.</w:t>
      </w:r>
    </w:p>
    <w:p w:rsidR="00DF7A2C" w:rsidRPr="001F2CEC" w:rsidRDefault="00DF7A2C" w:rsidP="00E24FE9">
      <w:pPr>
        <w:spacing w:line="240" w:lineRule="auto"/>
        <w:ind w:firstLine="0"/>
        <w:jc w:val="both"/>
        <w:rPr>
          <w:rFonts w:cs="Times New Roman"/>
          <w:bCs/>
          <w:sz w:val="28"/>
          <w:szCs w:val="28"/>
        </w:rPr>
      </w:pPr>
    </w:p>
    <w:p w:rsidR="0057321A" w:rsidRPr="001F2CEC" w:rsidRDefault="005B0A73" w:rsidP="00E24FE9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1F2CEC">
        <w:rPr>
          <w:rFonts w:cs="Times New Roman"/>
          <w:bCs/>
          <w:sz w:val="28"/>
          <w:szCs w:val="28"/>
        </w:rPr>
        <w:t>3.</w:t>
      </w:r>
      <w:r w:rsidR="001F2CEC" w:rsidRPr="001F2CEC">
        <w:rPr>
          <w:rFonts w:cs="Times New Roman"/>
          <w:bCs/>
          <w:sz w:val="28"/>
          <w:szCs w:val="28"/>
        </w:rPr>
        <w:t xml:space="preserve"> </w:t>
      </w:r>
      <w:r w:rsidRPr="001F2CEC">
        <w:rPr>
          <w:rFonts w:cs="Times New Roman"/>
          <w:bCs/>
          <w:sz w:val="28"/>
          <w:szCs w:val="28"/>
        </w:rPr>
        <w:t xml:space="preserve">По третьему вопросу </w:t>
      </w:r>
      <w:r w:rsidR="00CB228C" w:rsidRPr="001F2CEC">
        <w:rPr>
          <w:rFonts w:cs="Times New Roman"/>
          <w:bCs/>
          <w:sz w:val="28"/>
          <w:szCs w:val="28"/>
        </w:rPr>
        <w:t xml:space="preserve">Светлана Андреевская, проректор по ООД ГАУ ДПО РБ «БРИОП», </w:t>
      </w:r>
      <w:r w:rsidR="00DF7A2C">
        <w:rPr>
          <w:rFonts w:cs="Times New Roman"/>
          <w:bCs/>
          <w:sz w:val="28"/>
          <w:szCs w:val="28"/>
        </w:rPr>
        <w:t xml:space="preserve">представила информацию по </w:t>
      </w:r>
      <w:r w:rsidR="00CB228C" w:rsidRPr="001F2CEC">
        <w:rPr>
          <w:rFonts w:cs="Times New Roman"/>
          <w:bCs/>
          <w:sz w:val="28"/>
          <w:szCs w:val="28"/>
        </w:rPr>
        <w:t>организации участия педагогов в обсуждении проектов нормативно-правовых документов в системе общего образования, и особенно по участию в обсуждении П</w:t>
      </w:r>
      <w:r w:rsidR="00156F2E">
        <w:rPr>
          <w:rFonts w:cs="Times New Roman"/>
          <w:bCs/>
          <w:sz w:val="28"/>
          <w:szCs w:val="28"/>
        </w:rPr>
        <w:t xml:space="preserve">римерной </w:t>
      </w:r>
      <w:r w:rsidR="00CB228C" w:rsidRPr="001F2CEC">
        <w:rPr>
          <w:rFonts w:cs="Times New Roman"/>
          <w:bCs/>
          <w:sz w:val="28"/>
          <w:szCs w:val="28"/>
        </w:rPr>
        <w:t xml:space="preserve">ООП СОО, которая продолжится до конца декабря 2015 г. </w:t>
      </w:r>
    </w:p>
    <w:p w:rsidR="00CB228C" w:rsidRPr="001F2CEC" w:rsidRDefault="00CB228C" w:rsidP="00E24FE9">
      <w:pPr>
        <w:spacing w:line="240" w:lineRule="auto"/>
        <w:jc w:val="both"/>
        <w:rPr>
          <w:rFonts w:cs="Times New Roman"/>
          <w:bCs/>
          <w:sz w:val="28"/>
          <w:szCs w:val="28"/>
        </w:rPr>
      </w:pPr>
    </w:p>
    <w:p w:rsidR="00247DCF" w:rsidRDefault="00247DCF" w:rsidP="00E24FE9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5B0A73" w:rsidRPr="001F2CEC" w:rsidRDefault="005B0A73" w:rsidP="00E24FE9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1F2CEC">
        <w:rPr>
          <w:rFonts w:cs="Times New Roman"/>
          <w:b/>
          <w:bCs/>
          <w:sz w:val="28"/>
          <w:szCs w:val="28"/>
        </w:rPr>
        <w:t>Решение</w:t>
      </w:r>
    </w:p>
    <w:p w:rsidR="001F2CEC" w:rsidRPr="001F2CEC" w:rsidRDefault="001F2CEC" w:rsidP="00E24FE9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E24FE9" w:rsidRPr="00E24FE9" w:rsidRDefault="00E24FE9" w:rsidP="00E24FE9">
      <w:pPr>
        <w:pStyle w:val="a7"/>
        <w:numPr>
          <w:ilvl w:val="0"/>
          <w:numId w:val="3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E24FE9">
        <w:rPr>
          <w:rFonts w:cs="Times New Roman"/>
          <w:bCs/>
          <w:sz w:val="28"/>
          <w:szCs w:val="28"/>
        </w:rPr>
        <w:t>Определить региональное учебно-методическое объединение по общему образованию одним из координаторов действий организаций Республики Бурятия, осуществляющих образовательную деятельность по основным общеобразовательным программам, в обеспечении качества и развития содержания образования.</w:t>
      </w:r>
    </w:p>
    <w:p w:rsidR="00E24FE9" w:rsidRPr="00E24FE9" w:rsidRDefault="00E24FE9" w:rsidP="00E24FE9">
      <w:pPr>
        <w:pStyle w:val="a7"/>
        <w:numPr>
          <w:ilvl w:val="0"/>
          <w:numId w:val="3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Одобрить структуру РУМО</w:t>
      </w:r>
      <w:r w:rsidRPr="00E24FE9">
        <w:rPr>
          <w:rFonts w:cs="Times New Roman"/>
          <w:bCs/>
          <w:sz w:val="28"/>
          <w:szCs w:val="28"/>
        </w:rPr>
        <w:t xml:space="preserve"> по общему образованию.</w:t>
      </w:r>
    </w:p>
    <w:p w:rsidR="00E24FE9" w:rsidRPr="00E24FE9" w:rsidRDefault="00E24FE9" w:rsidP="00E24FE9">
      <w:pPr>
        <w:pStyle w:val="a7"/>
        <w:numPr>
          <w:ilvl w:val="0"/>
          <w:numId w:val="3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E24FE9">
        <w:rPr>
          <w:rFonts w:cs="Times New Roman"/>
          <w:bCs/>
          <w:sz w:val="28"/>
          <w:szCs w:val="28"/>
        </w:rPr>
        <w:t>Принять к сведению информацию по организации участия педагогов в обсуждении проектов нормативно-правовых документов</w:t>
      </w:r>
      <w:r>
        <w:rPr>
          <w:rFonts w:cs="Times New Roman"/>
          <w:bCs/>
          <w:sz w:val="28"/>
          <w:szCs w:val="28"/>
        </w:rPr>
        <w:t>.</w:t>
      </w:r>
    </w:p>
    <w:p w:rsidR="00E24FE9" w:rsidRDefault="00E24FE9" w:rsidP="00E24FE9">
      <w:pPr>
        <w:spacing w:line="240" w:lineRule="auto"/>
        <w:jc w:val="both"/>
        <w:rPr>
          <w:rFonts w:cs="Times New Roman"/>
          <w:bCs/>
          <w:sz w:val="28"/>
          <w:szCs w:val="28"/>
        </w:rPr>
      </w:pPr>
    </w:p>
    <w:sectPr w:rsidR="00E24FE9" w:rsidSect="00A1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BA"/>
    <w:multiLevelType w:val="hybridMultilevel"/>
    <w:tmpl w:val="A5D0858E"/>
    <w:lvl w:ilvl="0" w:tplc="085286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85AF0"/>
    <w:multiLevelType w:val="hybridMultilevel"/>
    <w:tmpl w:val="8E14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6EE7"/>
    <w:multiLevelType w:val="hybridMultilevel"/>
    <w:tmpl w:val="22CE8E1C"/>
    <w:lvl w:ilvl="0" w:tplc="93FC95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271"/>
    <w:rsid w:val="00077E68"/>
    <w:rsid w:val="000A3304"/>
    <w:rsid w:val="000D7E2E"/>
    <w:rsid w:val="00156F2E"/>
    <w:rsid w:val="001F2CEC"/>
    <w:rsid w:val="0020271E"/>
    <w:rsid w:val="00247DCF"/>
    <w:rsid w:val="00251C8D"/>
    <w:rsid w:val="00354271"/>
    <w:rsid w:val="003D0E34"/>
    <w:rsid w:val="00412885"/>
    <w:rsid w:val="00422AB3"/>
    <w:rsid w:val="004B3307"/>
    <w:rsid w:val="0056601A"/>
    <w:rsid w:val="0057321A"/>
    <w:rsid w:val="005B0A73"/>
    <w:rsid w:val="006E4ABF"/>
    <w:rsid w:val="00934006"/>
    <w:rsid w:val="00A106B9"/>
    <w:rsid w:val="00B670F3"/>
    <w:rsid w:val="00C47B49"/>
    <w:rsid w:val="00C66C89"/>
    <w:rsid w:val="00C923D6"/>
    <w:rsid w:val="00CB228C"/>
    <w:rsid w:val="00CC22D0"/>
    <w:rsid w:val="00D1792C"/>
    <w:rsid w:val="00DF7A2C"/>
    <w:rsid w:val="00E24FE9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8D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4128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2885"/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422AB3"/>
    <w:rPr>
      <w:rFonts w:cs="Times New Roman"/>
      <w:szCs w:val="24"/>
    </w:rPr>
  </w:style>
  <w:style w:type="paragraph" w:styleId="a7">
    <w:name w:val="List Paragraph"/>
    <w:basedOn w:val="a"/>
    <w:uiPriority w:val="34"/>
    <w:qFormat/>
    <w:rsid w:val="00CC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8D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Кошелева</dc:creator>
  <cp:lastModifiedBy>Ректор</cp:lastModifiedBy>
  <cp:revision>7</cp:revision>
  <dcterms:created xsi:type="dcterms:W3CDTF">2015-09-14T09:24:00Z</dcterms:created>
  <dcterms:modified xsi:type="dcterms:W3CDTF">2015-09-15T01:01:00Z</dcterms:modified>
</cp:coreProperties>
</file>