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2C" w:rsidRDefault="00BB4A2C" w:rsidP="00BB4A2C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Повестка</w:t>
      </w:r>
    </w:p>
    <w:p w:rsidR="00BB4A2C" w:rsidRDefault="00BB4A2C" w:rsidP="00BB4A2C">
      <w:pPr>
        <w:jc w:val="center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>
        <w:rPr>
          <w:b/>
          <w:szCs w:val="28"/>
          <w:shd w:val="clear" w:color="auto" w:fill="FFFFFF"/>
        </w:rPr>
        <w:t xml:space="preserve"> 18 марта</w:t>
      </w:r>
    </w:p>
    <w:p w:rsidR="00BB4A2C" w:rsidRDefault="00BB4A2C" w:rsidP="00BB4A2C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Место проведения: </w:t>
      </w:r>
      <w:r>
        <w:rPr>
          <w:szCs w:val="28"/>
          <w:shd w:val="clear" w:color="auto" w:fill="FFFFFF"/>
        </w:rPr>
        <w:t>14 ауд.</w:t>
      </w:r>
    </w:p>
    <w:p w:rsidR="00BB4A2C" w:rsidRDefault="00BB4A2C" w:rsidP="00BB4A2C">
      <w:pPr>
        <w:spacing w:after="200"/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Время: 14.00.</w:t>
      </w:r>
    </w:p>
    <w:p w:rsidR="00BB4A2C" w:rsidRDefault="00BB4A2C" w:rsidP="00BB4A2C">
      <w:pPr>
        <w:jc w:val="center"/>
        <w:rPr>
          <w:b/>
        </w:rPr>
      </w:pPr>
    </w:p>
    <w:p w:rsidR="00BB4A2C" w:rsidRDefault="00BB4A2C" w:rsidP="00BB4A2C">
      <w:pPr>
        <w:pStyle w:val="a3"/>
        <w:numPr>
          <w:ilvl w:val="0"/>
          <w:numId w:val="1"/>
        </w:numPr>
        <w:jc w:val="both"/>
      </w:pPr>
      <w:r>
        <w:t>Современное состояние и проблемы реализации здоровьесберегающих технологий в образовательных организациях</w:t>
      </w:r>
    </w:p>
    <w:p w:rsidR="00BB4A2C" w:rsidRDefault="00BB4A2C" w:rsidP="00BB4A2C">
      <w:pPr>
        <w:pStyle w:val="a3"/>
        <w:jc w:val="both"/>
        <w:rPr>
          <w:i/>
        </w:rPr>
      </w:pPr>
      <w:r>
        <w:rPr>
          <w:i/>
        </w:rPr>
        <w:t>Докладчик: Г.Д. Климентьева, старший преподаватель ЦРАО</w:t>
      </w:r>
    </w:p>
    <w:p w:rsidR="00BB4A2C" w:rsidRDefault="00BB4A2C" w:rsidP="00BB4A2C">
      <w:pPr>
        <w:pStyle w:val="a3"/>
        <w:jc w:val="both"/>
        <w:rPr>
          <w:i/>
        </w:rPr>
      </w:pPr>
      <w:r>
        <w:rPr>
          <w:i/>
        </w:rPr>
        <w:t>Оппонент: Любовь Ивановна</w:t>
      </w:r>
      <w:bookmarkStart w:id="0" w:name="_GoBack"/>
      <w:bookmarkEnd w:id="0"/>
      <w:r>
        <w:rPr>
          <w:i/>
        </w:rPr>
        <w:t xml:space="preserve"> </w:t>
      </w:r>
      <w:proofErr w:type="spellStart"/>
      <w:r>
        <w:rPr>
          <w:i/>
        </w:rPr>
        <w:t>Стрекаловская</w:t>
      </w:r>
      <w:proofErr w:type="spellEnd"/>
      <w:r>
        <w:rPr>
          <w:i/>
        </w:rPr>
        <w:t xml:space="preserve">, педагог-психолог ГБУЗ «Республиканский центр общественного здоровья и медицинской профилактики В.Р. </w:t>
      </w:r>
      <w:proofErr w:type="spellStart"/>
      <w:r>
        <w:rPr>
          <w:i/>
        </w:rPr>
        <w:t>Бояновой</w:t>
      </w:r>
      <w:proofErr w:type="spellEnd"/>
      <w:r>
        <w:rPr>
          <w:i/>
        </w:rPr>
        <w:t>»</w:t>
      </w:r>
    </w:p>
    <w:p w:rsidR="00BB4A2C" w:rsidRDefault="00BB4A2C" w:rsidP="00BB4A2C">
      <w:pPr>
        <w:pStyle w:val="a3"/>
        <w:numPr>
          <w:ilvl w:val="0"/>
          <w:numId w:val="1"/>
        </w:numPr>
        <w:jc w:val="both"/>
      </w:pPr>
      <w:r>
        <w:t>О реализации Концепции математического образования в РБ</w:t>
      </w:r>
    </w:p>
    <w:p w:rsidR="00BB4A2C" w:rsidRDefault="00BB4A2C" w:rsidP="00BB4A2C">
      <w:pPr>
        <w:pStyle w:val="a3"/>
        <w:jc w:val="both"/>
        <w:rPr>
          <w:i/>
        </w:rPr>
      </w:pPr>
      <w:r>
        <w:rPr>
          <w:i/>
        </w:rPr>
        <w:t>Докладчик: Т.А. Макунина, зав. КЕМД</w:t>
      </w:r>
    </w:p>
    <w:p w:rsidR="00BB4A2C" w:rsidRDefault="00BB4A2C" w:rsidP="00BB4A2C">
      <w:pPr>
        <w:pStyle w:val="a3"/>
        <w:jc w:val="both"/>
        <w:rPr>
          <w:i/>
        </w:rPr>
      </w:pPr>
      <w:r>
        <w:rPr>
          <w:i/>
        </w:rPr>
        <w:t>Оппонент: Клара Тр</w:t>
      </w:r>
      <w:r w:rsidR="00F80432">
        <w:rPr>
          <w:i/>
        </w:rPr>
        <w:t xml:space="preserve">офимовна </w:t>
      </w:r>
      <w:proofErr w:type="spellStart"/>
      <w:r w:rsidR="00F80432">
        <w:rPr>
          <w:i/>
        </w:rPr>
        <w:t>Латкина</w:t>
      </w:r>
      <w:proofErr w:type="spellEnd"/>
      <w:r w:rsidR="00F80432">
        <w:rPr>
          <w:i/>
        </w:rPr>
        <w:t>, руководитель А</w:t>
      </w:r>
      <w:r>
        <w:rPr>
          <w:i/>
        </w:rPr>
        <w:t>ссоциации учителей математики Республики Бурятия</w:t>
      </w:r>
    </w:p>
    <w:p w:rsidR="00BB4A2C" w:rsidRDefault="00BB4A2C" w:rsidP="00BB4A2C">
      <w:pPr>
        <w:pStyle w:val="a3"/>
        <w:numPr>
          <w:ilvl w:val="0"/>
          <w:numId w:val="1"/>
        </w:numPr>
        <w:jc w:val="both"/>
      </w:pPr>
      <w:r>
        <w:t>Конкурсные дела</w:t>
      </w:r>
    </w:p>
    <w:p w:rsidR="00BB4A2C" w:rsidRDefault="00BB4A2C" w:rsidP="00BB4A2C">
      <w:pPr>
        <w:pStyle w:val="a3"/>
        <w:jc w:val="both"/>
        <w:rPr>
          <w:i/>
        </w:rPr>
      </w:pPr>
      <w:r>
        <w:rPr>
          <w:i/>
        </w:rPr>
        <w:t>Докладчик: И.В. Бадиев, председатель конкурсной комиссии</w:t>
      </w:r>
    </w:p>
    <w:p w:rsidR="00BB4A2C" w:rsidRDefault="00BB4A2C" w:rsidP="00BB4A2C">
      <w:pPr>
        <w:pStyle w:val="a3"/>
        <w:numPr>
          <w:ilvl w:val="0"/>
          <w:numId w:val="1"/>
        </w:numPr>
        <w:jc w:val="both"/>
      </w:pPr>
      <w:r>
        <w:t>Разное</w:t>
      </w:r>
    </w:p>
    <w:p w:rsidR="00BB4A2C" w:rsidRDefault="00BB4A2C" w:rsidP="00BB4A2C">
      <w:pPr>
        <w:pStyle w:val="a3"/>
        <w:jc w:val="both"/>
      </w:pPr>
      <w:r>
        <w:t>4.1. Об утверждении Положения о кафедре развития профессионального образования</w:t>
      </w:r>
    </w:p>
    <w:p w:rsidR="00BB4A2C" w:rsidRDefault="00BB4A2C" w:rsidP="00BB4A2C">
      <w:pPr>
        <w:pStyle w:val="a3"/>
        <w:jc w:val="both"/>
        <w:rPr>
          <w:i/>
        </w:rPr>
      </w:pPr>
      <w:r>
        <w:rPr>
          <w:i/>
        </w:rPr>
        <w:t xml:space="preserve">Докладчик: Б.Б. Цыретарова, зав. КРПО </w:t>
      </w:r>
    </w:p>
    <w:p w:rsidR="00BB4A2C" w:rsidRDefault="00BB4A2C" w:rsidP="00BB4A2C">
      <w:pPr>
        <w:pStyle w:val="a3"/>
        <w:numPr>
          <w:ilvl w:val="0"/>
          <w:numId w:val="1"/>
        </w:numPr>
        <w:jc w:val="both"/>
        <w:rPr>
          <w:i/>
        </w:rPr>
      </w:pPr>
      <w:r>
        <w:t>О внесении изменений в состав Ученого совета</w:t>
      </w:r>
    </w:p>
    <w:p w:rsidR="005B2C3B" w:rsidRDefault="005B2C3B"/>
    <w:sectPr w:rsidR="005B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22C32"/>
    <w:multiLevelType w:val="hybridMultilevel"/>
    <w:tmpl w:val="735282C6"/>
    <w:lvl w:ilvl="0" w:tplc="589EF7F0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3B"/>
    <w:rsid w:val="001E533B"/>
    <w:rsid w:val="005B2C3B"/>
    <w:rsid w:val="00BB4A2C"/>
    <w:rsid w:val="00F8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9FC3A-C16D-4820-8034-650CC07A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2C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3</cp:revision>
  <dcterms:created xsi:type="dcterms:W3CDTF">2021-03-19T02:03:00Z</dcterms:created>
  <dcterms:modified xsi:type="dcterms:W3CDTF">2021-03-23T05:33:00Z</dcterms:modified>
</cp:coreProperties>
</file>